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29BE" w14:textId="77777777" w:rsidR="00DE0ADF" w:rsidRPr="0006404C" w:rsidRDefault="00DE0ADF" w:rsidP="00DE0ADF">
      <w:pPr>
        <w:pBdr>
          <w:bottom w:val="single" w:sz="12" w:space="1" w:color="auto"/>
        </w:pBdr>
        <w:rPr>
          <w:rFonts w:ascii="Copperplate" w:eastAsia="MS PGothic" w:hAnsi="Copperplate" w:cs="MV Boli"/>
        </w:rPr>
      </w:pPr>
      <w:bookmarkStart w:id="0" w:name="_GoBack"/>
      <w:bookmarkEnd w:id="0"/>
      <w:r w:rsidRPr="0006404C">
        <w:rPr>
          <w:rFonts w:ascii="Copperplate" w:eastAsia="MS PGothic" w:hAnsi="Copperplate" w:cs="MV Boli"/>
        </w:rPr>
        <w:t xml:space="preserve">NAME:  </w:t>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b/>
        </w:rPr>
        <w:t>HONORS CHEMISTRY</w:t>
      </w:r>
    </w:p>
    <w:p w14:paraId="5CD248DF" w14:textId="77777777" w:rsidR="00DE0ADF" w:rsidRPr="0006404C" w:rsidRDefault="00DE0ADF" w:rsidP="00DE0ADF">
      <w:pPr>
        <w:contextualSpacing/>
        <w:rPr>
          <w:rFonts w:ascii="Copperplate" w:eastAsia="MS PGothic" w:hAnsi="Copperplate" w:cs="MV Boli"/>
        </w:rPr>
      </w:pPr>
      <w:r w:rsidRPr="0006404C">
        <w:rPr>
          <w:rFonts w:ascii="Copperplate" w:eastAsia="MS PGothic" w:hAnsi="Copperplate" w:cs="MV Boli"/>
        </w:rPr>
        <w:t xml:space="preserve">SECTION:  </w:t>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rPr>
        <w:tab/>
      </w:r>
      <w:r w:rsidRPr="0006404C">
        <w:rPr>
          <w:rFonts w:ascii="Copperplate" w:eastAsia="MS PGothic" w:hAnsi="Copperplate" w:cs="MV Boli"/>
          <w:sz w:val="18"/>
        </w:rPr>
        <w:t>Real-life Stoichiometry:  Limiting Reagent Problems</w:t>
      </w:r>
    </w:p>
    <w:p w14:paraId="0A426D9B" w14:textId="77777777" w:rsidR="00C82EBB" w:rsidRDefault="00C82EBB" w:rsidP="00C82EBB">
      <w:pPr>
        <w:rPr>
          <w:rFonts w:ascii="AvantGarde Bk BT" w:hAnsi="AvantGarde Bk BT"/>
          <w:sz w:val="20"/>
        </w:rPr>
      </w:pPr>
      <w:r>
        <w:rPr>
          <w:rFonts w:ascii="Felix Titling" w:hAnsi="Felix Titling"/>
          <w:color w:val="000000"/>
          <w:sz w:val="20"/>
        </w:rPr>
        <w:t xml:space="preserve"> </w:t>
      </w:r>
    </w:p>
    <w:p w14:paraId="31737793" w14:textId="77777777" w:rsidR="00C82EBB" w:rsidRDefault="00C82EBB" w:rsidP="00C82EBB">
      <w:pPr>
        <w:rPr>
          <w:rFonts w:ascii="AvantGarde Bk BT" w:hAnsi="AvantGarde Bk BT"/>
          <w:sz w:val="20"/>
        </w:rPr>
      </w:pPr>
    </w:p>
    <w:p w14:paraId="35BF18F2" w14:textId="77777777" w:rsidR="00C82EBB" w:rsidRDefault="00C82EBB" w:rsidP="00C82EBB">
      <w:pPr>
        <w:rPr>
          <w:rFonts w:ascii="Arial" w:hAnsi="Arial" w:cs="Arial"/>
          <w:sz w:val="20"/>
        </w:rPr>
      </w:pPr>
      <w:r>
        <w:rPr>
          <w:rFonts w:ascii="Arial" w:hAnsi="Arial" w:cs="Arial"/>
          <w:sz w:val="20"/>
        </w:rPr>
        <w:t xml:space="preserve">When the quantities of two (or more) reactants are given in a problem, you must first determine which reactant is the “limiting reagent,” or the one which will run out first, causing the reaction to stop.  You can then calculate </w:t>
      </w:r>
      <w:r w:rsidR="00AC433D">
        <w:rPr>
          <w:rFonts w:ascii="Arial" w:hAnsi="Arial" w:cs="Arial"/>
          <w:sz w:val="20"/>
        </w:rPr>
        <w:t>subsequent quantities</w:t>
      </w:r>
      <w:r>
        <w:rPr>
          <w:rFonts w:ascii="Arial" w:hAnsi="Arial" w:cs="Arial"/>
          <w:sz w:val="20"/>
        </w:rPr>
        <w:t xml:space="preserve"> </w:t>
      </w:r>
      <w:r>
        <w:rPr>
          <w:rFonts w:ascii="Arial" w:hAnsi="Arial" w:cs="Arial"/>
          <w:sz w:val="20"/>
          <w:u w:val="single"/>
        </w:rPr>
        <w:t>using the limiting reagent</w:t>
      </w:r>
      <w:r>
        <w:rPr>
          <w:rFonts w:ascii="Arial" w:hAnsi="Arial" w:cs="Arial"/>
          <w:sz w:val="20"/>
        </w:rPr>
        <w:t xml:space="preserve"> to do the calculation.</w:t>
      </w:r>
    </w:p>
    <w:p w14:paraId="7F2CCDE2" w14:textId="77777777" w:rsidR="00C82EBB" w:rsidRDefault="00C82EBB" w:rsidP="00C82EBB">
      <w:pPr>
        <w:rPr>
          <w:rFonts w:ascii="Arial" w:hAnsi="Arial" w:cs="Arial"/>
          <w:sz w:val="20"/>
        </w:rPr>
      </w:pPr>
    </w:p>
    <w:p w14:paraId="74E34C5D" w14:textId="77777777" w:rsidR="00C82EBB" w:rsidRDefault="00BF61E6" w:rsidP="00C82EBB">
      <w:pPr>
        <w:rPr>
          <w:rFonts w:ascii="Arial" w:hAnsi="Arial" w:cs="Arial"/>
          <w:sz w:val="20"/>
        </w:rPr>
      </w:pPr>
      <w:r>
        <w:rPr>
          <w:rFonts w:ascii="Arial" w:hAnsi="Arial" w:cs="Arial"/>
          <w:sz w:val="20"/>
        </w:rPr>
        <w:t>There are a number of strategies you can use to solve limiting reagent problems.  Here’s one way:</w:t>
      </w:r>
    </w:p>
    <w:p w14:paraId="4EF56FF7" w14:textId="77777777" w:rsidR="00C82EBB" w:rsidRDefault="00C82EBB" w:rsidP="00BF61E6">
      <w:pPr>
        <w:rPr>
          <w:rFonts w:ascii="Arial" w:hAnsi="Arial" w:cs="Arial"/>
          <w:sz w:val="20"/>
        </w:rPr>
      </w:pPr>
    </w:p>
    <w:p w14:paraId="38D52B07" w14:textId="77777777" w:rsidR="00C82EBB" w:rsidRDefault="00BF61E6" w:rsidP="00BF61E6">
      <w:pPr>
        <w:numPr>
          <w:ilvl w:val="0"/>
          <w:numId w:val="2"/>
        </w:numPr>
        <w:tabs>
          <w:tab w:val="clear" w:pos="360"/>
          <w:tab w:val="num" w:pos="720"/>
        </w:tabs>
        <w:ind w:left="720"/>
        <w:rPr>
          <w:rFonts w:ascii="Arial" w:hAnsi="Arial" w:cs="Arial"/>
          <w:sz w:val="20"/>
        </w:rPr>
      </w:pPr>
      <w:r>
        <w:rPr>
          <w:rFonts w:ascii="Arial" w:hAnsi="Arial" w:cs="Arial"/>
          <w:sz w:val="20"/>
        </w:rPr>
        <w:t>Calculate the amount of product that would be formed if the first reactant were completely consumed.</w:t>
      </w:r>
    </w:p>
    <w:p w14:paraId="64E06C47" w14:textId="1AFC9EBE" w:rsidR="00BF61E6" w:rsidRDefault="00BF61E6" w:rsidP="00BF61E6">
      <w:pPr>
        <w:numPr>
          <w:ilvl w:val="0"/>
          <w:numId w:val="2"/>
        </w:numPr>
        <w:tabs>
          <w:tab w:val="clear" w:pos="360"/>
          <w:tab w:val="num" w:pos="720"/>
        </w:tabs>
        <w:ind w:left="720"/>
        <w:rPr>
          <w:rFonts w:ascii="Arial" w:hAnsi="Arial" w:cs="Arial"/>
          <w:sz w:val="20"/>
        </w:rPr>
      </w:pPr>
      <w:r>
        <w:rPr>
          <w:rFonts w:ascii="Arial" w:hAnsi="Arial" w:cs="Arial"/>
          <w:sz w:val="20"/>
        </w:rPr>
        <w:t>Repeat this calculation for the second react</w:t>
      </w:r>
      <w:r w:rsidR="008062EA">
        <w:rPr>
          <w:rFonts w:ascii="Arial" w:hAnsi="Arial" w:cs="Arial"/>
          <w:sz w:val="20"/>
        </w:rPr>
        <w:t>ant</w:t>
      </w:r>
      <w:r>
        <w:rPr>
          <w:rFonts w:ascii="Arial" w:hAnsi="Arial" w:cs="Arial"/>
          <w:sz w:val="20"/>
        </w:rPr>
        <w:t>; i.e., calculate how much product would be formed if all that reactant were consumed.</w:t>
      </w:r>
    </w:p>
    <w:p w14:paraId="10A6DD9A" w14:textId="77777777" w:rsidR="00BF61E6" w:rsidRDefault="00BF61E6" w:rsidP="00BF61E6">
      <w:pPr>
        <w:numPr>
          <w:ilvl w:val="0"/>
          <w:numId w:val="2"/>
        </w:numPr>
        <w:tabs>
          <w:tab w:val="clear" w:pos="360"/>
          <w:tab w:val="num" w:pos="720"/>
        </w:tabs>
        <w:ind w:left="720"/>
        <w:rPr>
          <w:rFonts w:ascii="Arial" w:hAnsi="Arial" w:cs="Arial"/>
          <w:sz w:val="20"/>
        </w:rPr>
      </w:pPr>
      <w:r>
        <w:rPr>
          <w:rFonts w:ascii="Arial" w:hAnsi="Arial" w:cs="Arial"/>
          <w:sz w:val="20"/>
        </w:rPr>
        <w:t>Choose the smaller of the two amounts calculated in 1 and 2.  This is the theoretical yield of product; the reactant that produces the smaller amount is the limiting reagent.  The other reactant is in excess.</w:t>
      </w:r>
    </w:p>
    <w:p w14:paraId="6C900F72" w14:textId="77777777" w:rsidR="00B47E7A" w:rsidRPr="00B47E7A" w:rsidRDefault="00B47E7A" w:rsidP="00B47E7A">
      <w:pPr>
        <w:pStyle w:val="ListParagraph"/>
        <w:numPr>
          <w:ilvl w:val="0"/>
          <w:numId w:val="5"/>
        </w:numPr>
        <w:rPr>
          <w:rFonts w:ascii="Arial" w:hAnsi="Arial" w:cs="Arial"/>
          <w:sz w:val="20"/>
        </w:rPr>
      </w:pPr>
      <w:r>
        <w:rPr>
          <w:rFonts w:ascii="Arial" w:hAnsi="Arial" w:cs="Arial"/>
          <w:sz w:val="20"/>
        </w:rPr>
        <w:t>Any subsequent calculations must be based on the LR</w:t>
      </w:r>
    </w:p>
    <w:p w14:paraId="6DAD7296" w14:textId="77777777" w:rsidR="00C82EBB" w:rsidRDefault="00C82EBB" w:rsidP="00C82EBB">
      <w:pPr>
        <w:pBdr>
          <w:bottom w:val="single" w:sz="6" w:space="1" w:color="auto"/>
        </w:pBdr>
        <w:rPr>
          <w:rFonts w:ascii="Arial" w:hAnsi="Arial" w:cs="Arial"/>
          <w:sz w:val="20"/>
        </w:rPr>
      </w:pPr>
    </w:p>
    <w:p w14:paraId="3211CD2B" w14:textId="77777777" w:rsidR="00C82EBB" w:rsidRDefault="00C82EBB" w:rsidP="00C82EBB">
      <w:pPr>
        <w:rPr>
          <w:rFonts w:ascii="Arial" w:hAnsi="Arial" w:cs="Arial"/>
          <w:sz w:val="20"/>
        </w:rPr>
      </w:pPr>
    </w:p>
    <w:p w14:paraId="6FF8BB04" w14:textId="77777777" w:rsidR="00C82EBB" w:rsidRDefault="00C82EBB" w:rsidP="00C82EBB">
      <w:pPr>
        <w:rPr>
          <w:rFonts w:ascii="Arial" w:hAnsi="Arial" w:cs="Arial"/>
          <w:sz w:val="20"/>
        </w:rPr>
      </w:pPr>
      <w:r>
        <w:rPr>
          <w:rFonts w:ascii="Arial" w:hAnsi="Arial" w:cs="Arial"/>
          <w:sz w:val="20"/>
        </w:rPr>
        <w:t>Example:</w:t>
      </w:r>
    </w:p>
    <w:p w14:paraId="342B84D6" w14:textId="77777777" w:rsidR="00C82EBB" w:rsidRDefault="00C82EBB" w:rsidP="00C82EBB">
      <w:pPr>
        <w:rPr>
          <w:rFonts w:ascii="Arial" w:hAnsi="Arial" w:cs="Arial"/>
          <w:sz w:val="20"/>
        </w:rPr>
      </w:pPr>
      <w:r>
        <w:rPr>
          <w:rFonts w:ascii="Arial" w:hAnsi="Arial" w:cs="Arial"/>
          <w:sz w:val="20"/>
        </w:rPr>
        <w:t>How many grams of ammonia can be formed when 20.0 g of nitrogen gas react with 10.0 g of hydrogen gas according to the equation:</w:t>
      </w:r>
    </w:p>
    <w:p w14:paraId="0493CD4D" w14:textId="28560D47" w:rsidR="00C82EBB" w:rsidRDefault="00C82EBB" w:rsidP="00C82EBB">
      <w:pPr>
        <w:rPr>
          <w:rFonts w:ascii="Arial" w:hAnsi="Arial" w:cs="Arial"/>
          <w:sz w:val="20"/>
        </w:rPr>
      </w:pPr>
      <w:r>
        <w:rPr>
          <w:rFonts w:ascii="Arial" w:hAnsi="Arial" w:cs="Arial"/>
          <w:sz w:val="20"/>
        </w:rPr>
        <w:tab/>
        <w:t>N</w:t>
      </w:r>
      <w:r>
        <w:rPr>
          <w:rFonts w:ascii="Arial" w:hAnsi="Arial" w:cs="Arial"/>
          <w:sz w:val="20"/>
          <w:vertAlign w:val="subscript"/>
        </w:rPr>
        <w:t>2</w:t>
      </w:r>
      <w:r>
        <w:rPr>
          <w:rFonts w:ascii="Arial" w:hAnsi="Arial" w:cs="Arial"/>
          <w:sz w:val="20"/>
        </w:rPr>
        <w:t xml:space="preserve">(g) </w:t>
      </w:r>
      <w:r>
        <w:rPr>
          <w:rFonts w:ascii="Arial" w:hAnsi="Arial" w:cs="Arial"/>
          <w:sz w:val="20"/>
        </w:rPr>
        <w:tab/>
        <w:t xml:space="preserve">+ </w:t>
      </w:r>
      <w:r>
        <w:rPr>
          <w:rFonts w:ascii="Arial" w:hAnsi="Arial" w:cs="Arial"/>
          <w:sz w:val="20"/>
        </w:rPr>
        <w:tab/>
        <w:t>3 H</w:t>
      </w:r>
      <w:r>
        <w:rPr>
          <w:rFonts w:ascii="Arial" w:hAnsi="Arial" w:cs="Arial"/>
          <w:sz w:val="20"/>
          <w:vertAlign w:val="subscript"/>
        </w:rPr>
        <w:t>2</w:t>
      </w:r>
      <w:r>
        <w:rPr>
          <w:rFonts w:ascii="Arial" w:hAnsi="Arial" w:cs="Arial"/>
          <w:sz w:val="20"/>
        </w:rPr>
        <w:t xml:space="preserve">(g) </w:t>
      </w:r>
      <w:r>
        <w:rPr>
          <w:rFonts w:ascii="Arial" w:hAnsi="Arial" w:cs="Arial"/>
          <w:sz w:val="20"/>
        </w:rPr>
        <w:tab/>
      </w:r>
      <w:r w:rsidR="008062EA">
        <w:rPr>
          <w:rFonts w:ascii="Arial" w:hAnsi="Arial" w:cs="Arial"/>
          <w:noProof/>
          <w:sz w:val="20"/>
        </w:rPr>
        <w:sym w:font="Symbol" w:char="F0AE"/>
      </w:r>
      <w:r>
        <w:rPr>
          <w:rFonts w:ascii="Arial" w:hAnsi="Arial" w:cs="Arial"/>
          <w:sz w:val="20"/>
        </w:rPr>
        <w:t xml:space="preserve"> </w:t>
      </w:r>
      <w:r>
        <w:rPr>
          <w:rFonts w:ascii="Arial" w:hAnsi="Arial" w:cs="Arial"/>
          <w:sz w:val="20"/>
        </w:rPr>
        <w:tab/>
        <w:t>2 NH</w:t>
      </w:r>
      <w:r>
        <w:rPr>
          <w:rFonts w:ascii="Arial" w:hAnsi="Arial" w:cs="Arial"/>
          <w:sz w:val="20"/>
          <w:vertAlign w:val="subscript"/>
        </w:rPr>
        <w:t>3</w:t>
      </w:r>
      <w:r>
        <w:rPr>
          <w:rFonts w:ascii="Arial" w:hAnsi="Arial" w:cs="Arial"/>
          <w:sz w:val="20"/>
        </w:rPr>
        <w:t>(g)</w:t>
      </w:r>
    </w:p>
    <w:p w14:paraId="3537C85B" w14:textId="77777777" w:rsidR="00C82EBB" w:rsidRDefault="00C82EBB" w:rsidP="00C82EBB">
      <w:pPr>
        <w:rPr>
          <w:rFonts w:ascii="Arial" w:hAnsi="Arial" w:cs="Arial"/>
          <w:sz w:val="20"/>
        </w:rPr>
      </w:pPr>
    </w:p>
    <w:p w14:paraId="380E2C8B" w14:textId="77777777" w:rsidR="00C82EBB" w:rsidRDefault="00C82EBB" w:rsidP="00C82EBB">
      <w:pPr>
        <w:rPr>
          <w:rFonts w:ascii="Arial" w:hAnsi="Arial" w:cs="Arial"/>
          <w:sz w:val="20"/>
        </w:rPr>
      </w:pPr>
    </w:p>
    <w:p w14:paraId="12CF900A" w14:textId="77777777" w:rsidR="00C82EBB" w:rsidRDefault="00C82EBB" w:rsidP="00C82EBB">
      <w:pPr>
        <w:rPr>
          <w:rFonts w:ascii="Arial" w:hAnsi="Arial" w:cs="Arial"/>
          <w:sz w:val="20"/>
        </w:rPr>
      </w:pPr>
    </w:p>
    <w:p w14:paraId="3FD5844F" w14:textId="77777777" w:rsidR="00C82EBB" w:rsidRDefault="00C82EBB" w:rsidP="00C82EBB">
      <w:pPr>
        <w:rPr>
          <w:rFonts w:ascii="Arial" w:hAnsi="Arial" w:cs="Arial"/>
          <w:sz w:val="20"/>
        </w:rPr>
      </w:pPr>
    </w:p>
    <w:p w14:paraId="7D4198C5" w14:textId="77777777" w:rsidR="00C82EBB" w:rsidRDefault="00C82EBB" w:rsidP="00C82EBB">
      <w:pPr>
        <w:rPr>
          <w:rFonts w:ascii="Arial" w:hAnsi="Arial" w:cs="Arial"/>
          <w:sz w:val="20"/>
        </w:rPr>
      </w:pPr>
    </w:p>
    <w:p w14:paraId="588EC81C" w14:textId="77777777" w:rsidR="00C82EBB" w:rsidRDefault="00C82EBB" w:rsidP="00C82EBB">
      <w:pPr>
        <w:rPr>
          <w:rFonts w:ascii="Arial" w:hAnsi="Arial" w:cs="Arial"/>
          <w:sz w:val="20"/>
        </w:rPr>
      </w:pPr>
    </w:p>
    <w:p w14:paraId="789FAE77" w14:textId="77777777" w:rsidR="00C82EBB" w:rsidRDefault="00C82EBB" w:rsidP="00C82EBB">
      <w:pPr>
        <w:rPr>
          <w:rFonts w:ascii="Arial" w:hAnsi="Arial" w:cs="Arial"/>
          <w:sz w:val="20"/>
        </w:rPr>
      </w:pPr>
    </w:p>
    <w:p w14:paraId="20F4F256" w14:textId="77777777" w:rsidR="00C82EBB" w:rsidRDefault="00C82EBB" w:rsidP="00C82EBB">
      <w:pPr>
        <w:rPr>
          <w:rFonts w:ascii="Arial" w:hAnsi="Arial" w:cs="Arial"/>
          <w:sz w:val="20"/>
        </w:rPr>
      </w:pPr>
    </w:p>
    <w:p w14:paraId="70017E51" w14:textId="77777777" w:rsidR="00C82EBB" w:rsidRDefault="00C82EBB" w:rsidP="00C82EBB">
      <w:pPr>
        <w:rPr>
          <w:rFonts w:ascii="Arial" w:hAnsi="Arial" w:cs="Arial"/>
          <w:sz w:val="20"/>
        </w:rPr>
      </w:pPr>
    </w:p>
    <w:p w14:paraId="0457E8A8" w14:textId="77777777" w:rsidR="00C82EBB" w:rsidRDefault="00C82EBB" w:rsidP="00C82EBB">
      <w:pPr>
        <w:rPr>
          <w:rFonts w:ascii="Arial" w:hAnsi="Arial" w:cs="Arial"/>
          <w:sz w:val="20"/>
        </w:rPr>
      </w:pPr>
    </w:p>
    <w:p w14:paraId="3B8538FE" w14:textId="77777777" w:rsidR="00C82EBB" w:rsidRDefault="00C82EBB" w:rsidP="00C82EBB">
      <w:pPr>
        <w:rPr>
          <w:rFonts w:ascii="Arial" w:hAnsi="Arial" w:cs="Arial"/>
          <w:sz w:val="20"/>
        </w:rPr>
      </w:pPr>
    </w:p>
    <w:p w14:paraId="00E83873" w14:textId="77777777" w:rsidR="00C82EBB" w:rsidRDefault="00C82EBB" w:rsidP="00C82EBB">
      <w:pPr>
        <w:rPr>
          <w:rFonts w:ascii="Arial" w:hAnsi="Arial" w:cs="Arial"/>
          <w:sz w:val="20"/>
        </w:rPr>
      </w:pPr>
    </w:p>
    <w:p w14:paraId="67CA54E3" w14:textId="77777777" w:rsidR="00C82EBB" w:rsidRDefault="00C82EBB" w:rsidP="00C82EBB">
      <w:pPr>
        <w:rPr>
          <w:rFonts w:ascii="Arial" w:hAnsi="Arial" w:cs="Arial"/>
          <w:sz w:val="20"/>
        </w:rPr>
      </w:pPr>
    </w:p>
    <w:p w14:paraId="582782BF" w14:textId="77777777" w:rsidR="00C82EBB" w:rsidRDefault="00C82EBB" w:rsidP="00C82EBB">
      <w:pPr>
        <w:numPr>
          <w:ilvl w:val="0"/>
          <w:numId w:val="3"/>
        </w:numPr>
        <w:rPr>
          <w:rFonts w:ascii="Arial" w:hAnsi="Arial" w:cs="Arial"/>
          <w:sz w:val="20"/>
        </w:rPr>
      </w:pPr>
      <w:r>
        <w:rPr>
          <w:rFonts w:ascii="Arial" w:hAnsi="Arial" w:cs="Arial"/>
          <w:sz w:val="20"/>
        </w:rPr>
        <w:t>When copper metal comes in contact with silver nitrate solution, silver metal comes out of solution and copper (II) nit</w:t>
      </w:r>
      <w:r w:rsidR="005B4E78">
        <w:rPr>
          <w:rFonts w:ascii="Arial" w:hAnsi="Arial" w:cs="Arial"/>
          <w:sz w:val="20"/>
        </w:rPr>
        <w:t>rate is formed</w:t>
      </w:r>
      <w:r>
        <w:rPr>
          <w:rFonts w:ascii="Arial" w:hAnsi="Arial" w:cs="Arial"/>
          <w:sz w:val="20"/>
        </w:rPr>
        <w:t xml:space="preserve">.  If 100.0 grams of copper metal are reacted with 100.0 g of silver nitrate, how many grams of silver metal will be produced? </w:t>
      </w:r>
      <w:r w:rsidR="005B4E78">
        <w:rPr>
          <w:rFonts w:ascii="Arial" w:hAnsi="Arial" w:cs="Arial"/>
          <w:sz w:val="20"/>
        </w:rPr>
        <w:t xml:space="preserve"> Be sure to start with a balanced equation.</w:t>
      </w:r>
      <w:r w:rsidRPr="005B4E78">
        <w:rPr>
          <w:rFonts w:ascii="Arial" w:hAnsi="Arial" w:cs="Arial"/>
          <w:i/>
          <w:sz w:val="20"/>
        </w:rPr>
        <w:t xml:space="preserve"> </w:t>
      </w:r>
      <w:r w:rsidR="00DE0ADF">
        <w:rPr>
          <w:rFonts w:ascii="Arial" w:hAnsi="Arial" w:cs="Arial"/>
          <w:i/>
          <w:sz w:val="20"/>
        </w:rPr>
        <w:t xml:space="preserve"> </w:t>
      </w:r>
    </w:p>
    <w:p w14:paraId="7ECFCF78" w14:textId="77777777" w:rsidR="00C82EBB" w:rsidRDefault="00C82EBB" w:rsidP="00C82EBB">
      <w:pPr>
        <w:rPr>
          <w:rFonts w:ascii="Arial" w:hAnsi="Arial" w:cs="Arial"/>
          <w:sz w:val="20"/>
        </w:rPr>
      </w:pPr>
    </w:p>
    <w:p w14:paraId="055738FD" w14:textId="77777777" w:rsidR="00C82EBB" w:rsidRDefault="00C82EBB" w:rsidP="00C82EBB">
      <w:pPr>
        <w:rPr>
          <w:rFonts w:ascii="Arial" w:hAnsi="Arial" w:cs="Arial"/>
          <w:sz w:val="20"/>
        </w:rPr>
      </w:pPr>
    </w:p>
    <w:p w14:paraId="7E320844" w14:textId="77777777" w:rsidR="00C82EBB" w:rsidRDefault="00C82EBB" w:rsidP="00C82EBB">
      <w:pPr>
        <w:rPr>
          <w:rFonts w:ascii="Arial" w:hAnsi="Arial" w:cs="Arial"/>
          <w:sz w:val="20"/>
        </w:rPr>
      </w:pPr>
    </w:p>
    <w:p w14:paraId="6074080C" w14:textId="77777777" w:rsidR="00C82EBB" w:rsidRDefault="00C82EBB" w:rsidP="00C82EBB">
      <w:pPr>
        <w:rPr>
          <w:rFonts w:ascii="Arial" w:hAnsi="Arial" w:cs="Arial"/>
          <w:sz w:val="20"/>
        </w:rPr>
      </w:pPr>
    </w:p>
    <w:p w14:paraId="5E658B33" w14:textId="77777777" w:rsidR="00C82EBB" w:rsidRDefault="00C82EBB" w:rsidP="00C82EBB">
      <w:pPr>
        <w:rPr>
          <w:rFonts w:ascii="Arial" w:hAnsi="Arial" w:cs="Arial"/>
          <w:sz w:val="20"/>
        </w:rPr>
      </w:pPr>
    </w:p>
    <w:p w14:paraId="789A115E" w14:textId="77777777" w:rsidR="00C82EBB" w:rsidRDefault="00C82EBB" w:rsidP="00C82EBB">
      <w:pPr>
        <w:rPr>
          <w:rFonts w:ascii="Arial" w:hAnsi="Arial" w:cs="Arial"/>
          <w:sz w:val="20"/>
        </w:rPr>
      </w:pPr>
    </w:p>
    <w:p w14:paraId="49994E4A" w14:textId="77777777" w:rsidR="00C82EBB" w:rsidRDefault="00C82EBB" w:rsidP="00C82EBB">
      <w:pPr>
        <w:rPr>
          <w:rFonts w:ascii="Arial" w:hAnsi="Arial" w:cs="Arial"/>
          <w:sz w:val="20"/>
        </w:rPr>
      </w:pPr>
    </w:p>
    <w:p w14:paraId="195D5290" w14:textId="77777777" w:rsidR="00C82EBB" w:rsidRDefault="00C82EBB" w:rsidP="00C82EBB">
      <w:pPr>
        <w:rPr>
          <w:rFonts w:ascii="Arial" w:hAnsi="Arial" w:cs="Arial"/>
          <w:sz w:val="20"/>
        </w:rPr>
      </w:pPr>
    </w:p>
    <w:p w14:paraId="2C352472" w14:textId="77777777" w:rsidR="00C82EBB" w:rsidRDefault="00C82EBB" w:rsidP="00C82EBB">
      <w:pPr>
        <w:rPr>
          <w:rFonts w:ascii="Arial" w:hAnsi="Arial" w:cs="Arial"/>
          <w:sz w:val="20"/>
        </w:rPr>
      </w:pPr>
    </w:p>
    <w:p w14:paraId="0DC403DB" w14:textId="77777777" w:rsidR="00C82EBB" w:rsidRDefault="00C82EBB" w:rsidP="00C82EBB">
      <w:pPr>
        <w:rPr>
          <w:rFonts w:ascii="Arial" w:hAnsi="Arial" w:cs="Arial"/>
          <w:sz w:val="20"/>
        </w:rPr>
      </w:pPr>
    </w:p>
    <w:p w14:paraId="33D4A540" w14:textId="77777777" w:rsidR="00C82EBB" w:rsidRDefault="00C82EBB" w:rsidP="00C82EBB">
      <w:pPr>
        <w:rPr>
          <w:rFonts w:ascii="Arial" w:hAnsi="Arial" w:cs="Arial"/>
          <w:sz w:val="20"/>
        </w:rPr>
      </w:pPr>
    </w:p>
    <w:p w14:paraId="7FD46708" w14:textId="77777777" w:rsidR="00C82EBB" w:rsidRDefault="00C82EBB" w:rsidP="00C82EBB">
      <w:pPr>
        <w:rPr>
          <w:rFonts w:ascii="Arial" w:hAnsi="Arial" w:cs="Arial"/>
          <w:sz w:val="20"/>
        </w:rPr>
      </w:pPr>
    </w:p>
    <w:p w14:paraId="1281957F" w14:textId="77777777" w:rsidR="00C82EBB" w:rsidRDefault="00C82EBB" w:rsidP="00C82EBB">
      <w:pPr>
        <w:rPr>
          <w:rFonts w:ascii="Arial" w:hAnsi="Arial" w:cs="Arial"/>
          <w:sz w:val="20"/>
        </w:rPr>
      </w:pPr>
    </w:p>
    <w:p w14:paraId="1050D8B8" w14:textId="77777777" w:rsidR="00C82EBB" w:rsidRDefault="00C82EBB" w:rsidP="00C82EBB">
      <w:pPr>
        <w:rPr>
          <w:rFonts w:ascii="Arial" w:hAnsi="Arial" w:cs="Arial"/>
          <w:sz w:val="20"/>
        </w:rPr>
      </w:pPr>
    </w:p>
    <w:p w14:paraId="0896CB70" w14:textId="77777777" w:rsidR="00C82EBB" w:rsidRDefault="00C82EBB" w:rsidP="00C82EBB">
      <w:pPr>
        <w:numPr>
          <w:ilvl w:val="0"/>
          <w:numId w:val="3"/>
        </w:numPr>
        <w:rPr>
          <w:rFonts w:ascii="Arial" w:hAnsi="Arial" w:cs="Arial"/>
          <w:sz w:val="20"/>
        </w:rPr>
      </w:pPr>
      <w:r>
        <w:rPr>
          <w:rFonts w:ascii="Arial" w:hAnsi="Arial" w:cs="Arial"/>
          <w:sz w:val="20"/>
        </w:rPr>
        <w:lastRenderedPageBreak/>
        <w:t>Nitrogen gas can be prepared by passing gaseous ammonia over solid copper (II) oxide at high temperatures.  The other products of the reaction are solid copper and water vapor.  How many grams of N</w:t>
      </w:r>
      <w:r>
        <w:rPr>
          <w:rFonts w:ascii="Arial" w:hAnsi="Arial" w:cs="Arial"/>
          <w:sz w:val="20"/>
          <w:vertAlign w:val="subscript"/>
        </w:rPr>
        <w:t>2</w:t>
      </w:r>
      <w:r>
        <w:rPr>
          <w:rFonts w:ascii="Arial" w:hAnsi="Arial" w:cs="Arial"/>
          <w:sz w:val="20"/>
        </w:rPr>
        <w:t xml:space="preserve"> are formed when 18.1 g of NH</w:t>
      </w:r>
      <w:r>
        <w:rPr>
          <w:rFonts w:ascii="Arial" w:hAnsi="Arial" w:cs="Arial"/>
          <w:sz w:val="20"/>
          <w:vertAlign w:val="subscript"/>
        </w:rPr>
        <w:t>3</w:t>
      </w:r>
      <w:r>
        <w:rPr>
          <w:rFonts w:ascii="Arial" w:hAnsi="Arial" w:cs="Arial"/>
          <w:sz w:val="20"/>
        </w:rPr>
        <w:t xml:space="preserve"> are reacted with 90.4 g of </w:t>
      </w:r>
      <w:proofErr w:type="spellStart"/>
      <w:r>
        <w:rPr>
          <w:rFonts w:ascii="Arial" w:hAnsi="Arial" w:cs="Arial"/>
          <w:sz w:val="20"/>
        </w:rPr>
        <w:t>CuO</w:t>
      </w:r>
      <w:proofErr w:type="spellEnd"/>
      <w:r>
        <w:rPr>
          <w:rFonts w:ascii="Arial" w:hAnsi="Arial" w:cs="Arial"/>
          <w:sz w:val="20"/>
        </w:rPr>
        <w:t xml:space="preserve">?  </w:t>
      </w:r>
      <w:r w:rsidR="00DE0ADF">
        <w:rPr>
          <w:rFonts w:ascii="Arial" w:hAnsi="Arial" w:cs="Arial"/>
          <w:i/>
          <w:sz w:val="20"/>
        </w:rPr>
        <w:t xml:space="preserve"> </w:t>
      </w:r>
    </w:p>
    <w:p w14:paraId="1C072AD5" w14:textId="77777777" w:rsidR="00C82EBB" w:rsidRDefault="00C82EBB" w:rsidP="00C82EBB">
      <w:pPr>
        <w:rPr>
          <w:rFonts w:ascii="Arial" w:hAnsi="Arial" w:cs="Arial"/>
          <w:sz w:val="20"/>
        </w:rPr>
      </w:pPr>
    </w:p>
    <w:p w14:paraId="5A02E81F" w14:textId="77777777" w:rsidR="00C82EBB" w:rsidRDefault="00C82EBB" w:rsidP="00C82EBB">
      <w:pPr>
        <w:rPr>
          <w:rFonts w:ascii="Arial" w:hAnsi="Arial" w:cs="Arial"/>
          <w:sz w:val="20"/>
        </w:rPr>
      </w:pPr>
    </w:p>
    <w:p w14:paraId="3C8FD6B0" w14:textId="77777777" w:rsidR="00C82EBB" w:rsidRDefault="00C82EBB" w:rsidP="00C82EBB">
      <w:pPr>
        <w:rPr>
          <w:rFonts w:ascii="Arial" w:hAnsi="Arial" w:cs="Arial"/>
          <w:sz w:val="20"/>
        </w:rPr>
      </w:pPr>
    </w:p>
    <w:p w14:paraId="752BE737" w14:textId="77777777" w:rsidR="00C82EBB" w:rsidRDefault="00C82EBB" w:rsidP="00C82EBB">
      <w:pPr>
        <w:rPr>
          <w:rFonts w:ascii="Arial" w:hAnsi="Arial" w:cs="Arial"/>
          <w:sz w:val="20"/>
        </w:rPr>
      </w:pPr>
    </w:p>
    <w:p w14:paraId="30521B8C" w14:textId="77777777" w:rsidR="00C82EBB" w:rsidRDefault="00C82EBB" w:rsidP="00C82EBB">
      <w:pPr>
        <w:rPr>
          <w:rFonts w:ascii="Arial" w:hAnsi="Arial" w:cs="Arial"/>
          <w:sz w:val="20"/>
        </w:rPr>
      </w:pPr>
    </w:p>
    <w:p w14:paraId="58F7995B" w14:textId="77777777" w:rsidR="00C82EBB" w:rsidRDefault="00C82EBB" w:rsidP="00C82EBB">
      <w:pPr>
        <w:rPr>
          <w:rFonts w:ascii="Arial" w:hAnsi="Arial" w:cs="Arial"/>
          <w:sz w:val="20"/>
        </w:rPr>
      </w:pPr>
    </w:p>
    <w:p w14:paraId="2DC32D8C" w14:textId="77777777" w:rsidR="00C82EBB" w:rsidRDefault="00C82EBB" w:rsidP="00C82EBB">
      <w:pPr>
        <w:rPr>
          <w:rFonts w:ascii="Arial" w:hAnsi="Arial" w:cs="Arial"/>
          <w:sz w:val="20"/>
        </w:rPr>
      </w:pPr>
    </w:p>
    <w:p w14:paraId="33B72682" w14:textId="77777777" w:rsidR="00C82EBB" w:rsidRDefault="00C82EBB" w:rsidP="00C82EBB">
      <w:pPr>
        <w:rPr>
          <w:rFonts w:ascii="Arial" w:hAnsi="Arial" w:cs="Arial"/>
          <w:sz w:val="20"/>
        </w:rPr>
      </w:pPr>
    </w:p>
    <w:p w14:paraId="144D0A1E" w14:textId="77777777" w:rsidR="00C82EBB" w:rsidRDefault="00C82EBB" w:rsidP="00C82EBB">
      <w:pPr>
        <w:rPr>
          <w:rFonts w:ascii="Arial" w:hAnsi="Arial" w:cs="Arial"/>
          <w:sz w:val="20"/>
        </w:rPr>
      </w:pPr>
    </w:p>
    <w:p w14:paraId="6A89DFE9" w14:textId="77777777" w:rsidR="00C82EBB" w:rsidRDefault="00C82EBB" w:rsidP="00C82EBB">
      <w:pPr>
        <w:rPr>
          <w:rFonts w:ascii="Arial" w:hAnsi="Arial" w:cs="Arial"/>
          <w:sz w:val="20"/>
        </w:rPr>
      </w:pPr>
    </w:p>
    <w:p w14:paraId="465FE4A1" w14:textId="77777777" w:rsidR="00C82EBB" w:rsidRDefault="00C82EBB" w:rsidP="00C82EBB">
      <w:pPr>
        <w:rPr>
          <w:rFonts w:ascii="Arial" w:hAnsi="Arial" w:cs="Arial"/>
          <w:sz w:val="20"/>
        </w:rPr>
      </w:pPr>
    </w:p>
    <w:p w14:paraId="67D2DF69" w14:textId="77777777" w:rsidR="00C82EBB" w:rsidRDefault="00C82EBB" w:rsidP="00C82EBB">
      <w:pPr>
        <w:rPr>
          <w:rFonts w:ascii="Arial" w:hAnsi="Arial" w:cs="Arial"/>
          <w:sz w:val="20"/>
        </w:rPr>
      </w:pPr>
    </w:p>
    <w:p w14:paraId="1FD1A0B4" w14:textId="77777777" w:rsidR="00C82EBB" w:rsidRDefault="00C82EBB" w:rsidP="00C82EBB">
      <w:pPr>
        <w:rPr>
          <w:rFonts w:ascii="Arial" w:hAnsi="Arial" w:cs="Arial"/>
          <w:sz w:val="20"/>
        </w:rPr>
      </w:pPr>
    </w:p>
    <w:p w14:paraId="480EDFE6" w14:textId="77777777" w:rsidR="00C82EBB" w:rsidRDefault="00C82EBB" w:rsidP="00C82EBB">
      <w:pPr>
        <w:rPr>
          <w:rFonts w:ascii="Arial" w:hAnsi="Arial" w:cs="Arial"/>
          <w:sz w:val="20"/>
        </w:rPr>
      </w:pPr>
    </w:p>
    <w:p w14:paraId="7DB05178" w14:textId="77777777" w:rsidR="00C82EBB" w:rsidRDefault="00C82EBB" w:rsidP="00C82EBB">
      <w:pPr>
        <w:rPr>
          <w:rFonts w:ascii="Arial" w:hAnsi="Arial" w:cs="Arial"/>
          <w:sz w:val="20"/>
        </w:rPr>
      </w:pPr>
    </w:p>
    <w:p w14:paraId="70325D68" w14:textId="77777777" w:rsidR="00C82EBB" w:rsidRDefault="00C82EBB" w:rsidP="00C82EBB">
      <w:pPr>
        <w:rPr>
          <w:rFonts w:ascii="Arial" w:hAnsi="Arial" w:cs="Arial"/>
          <w:sz w:val="20"/>
        </w:rPr>
      </w:pPr>
    </w:p>
    <w:p w14:paraId="57363F83" w14:textId="77777777" w:rsidR="00C82EBB" w:rsidRDefault="00C82EBB" w:rsidP="00C82EBB">
      <w:pPr>
        <w:rPr>
          <w:rFonts w:ascii="Arial" w:hAnsi="Arial" w:cs="Arial"/>
          <w:sz w:val="20"/>
        </w:rPr>
      </w:pPr>
    </w:p>
    <w:p w14:paraId="572F719C" w14:textId="77777777" w:rsidR="00C82EBB" w:rsidRDefault="00C82EBB" w:rsidP="00C82EBB">
      <w:pPr>
        <w:numPr>
          <w:ilvl w:val="0"/>
          <w:numId w:val="3"/>
        </w:numPr>
        <w:rPr>
          <w:rFonts w:ascii="Arial" w:hAnsi="Arial" w:cs="Arial"/>
          <w:sz w:val="20"/>
        </w:rPr>
      </w:pPr>
      <w:r>
        <w:rPr>
          <w:rFonts w:ascii="Arial" w:hAnsi="Arial" w:cs="Arial"/>
          <w:sz w:val="20"/>
        </w:rPr>
        <w:t>An experiment that led to the formation of the field of organic chemistry involved the synthesis of urea, CN</w:t>
      </w:r>
      <w:r>
        <w:rPr>
          <w:rFonts w:ascii="Arial" w:hAnsi="Arial" w:cs="Arial"/>
          <w:sz w:val="20"/>
          <w:vertAlign w:val="subscript"/>
        </w:rPr>
        <w:t>2</w:t>
      </w:r>
      <w:r>
        <w:rPr>
          <w:rFonts w:ascii="Arial" w:hAnsi="Arial" w:cs="Arial"/>
          <w:sz w:val="20"/>
        </w:rPr>
        <w:t>H</w:t>
      </w:r>
      <w:r>
        <w:rPr>
          <w:rFonts w:ascii="Arial" w:hAnsi="Arial" w:cs="Arial"/>
          <w:sz w:val="20"/>
          <w:vertAlign w:val="subscript"/>
        </w:rPr>
        <w:t>4</w:t>
      </w:r>
      <w:r>
        <w:rPr>
          <w:rFonts w:ascii="Arial" w:hAnsi="Arial" w:cs="Arial"/>
          <w:sz w:val="20"/>
        </w:rPr>
        <w:t>O, by the controlled reaction</w:t>
      </w:r>
      <w:r w:rsidR="005B4E78">
        <w:rPr>
          <w:rFonts w:ascii="Arial" w:hAnsi="Arial" w:cs="Arial"/>
          <w:sz w:val="20"/>
        </w:rPr>
        <w:t xml:space="preserve"> of ammonia and carbon dioxide:</w:t>
      </w:r>
      <w:r>
        <w:rPr>
          <w:rFonts w:ascii="Arial" w:hAnsi="Arial" w:cs="Arial"/>
          <w:sz w:val="20"/>
        </w:rPr>
        <w:t xml:space="preserve">  </w:t>
      </w:r>
    </w:p>
    <w:p w14:paraId="52265286" w14:textId="2CAE5CBD" w:rsidR="00C82EBB" w:rsidRDefault="00C82EBB" w:rsidP="00C82EBB">
      <w:pPr>
        <w:ind w:left="1440"/>
        <w:rPr>
          <w:rFonts w:ascii="Arial" w:hAnsi="Arial" w:cs="Arial"/>
          <w:sz w:val="20"/>
        </w:rPr>
      </w:pPr>
      <w:r>
        <w:rPr>
          <w:rFonts w:ascii="Arial" w:hAnsi="Arial" w:cs="Arial"/>
          <w:sz w:val="20"/>
        </w:rPr>
        <w:t>2 NH</w:t>
      </w:r>
      <w:r>
        <w:rPr>
          <w:rFonts w:ascii="Arial" w:hAnsi="Arial" w:cs="Arial"/>
          <w:sz w:val="20"/>
          <w:vertAlign w:val="subscript"/>
        </w:rPr>
        <w:t>3</w:t>
      </w:r>
      <w:r>
        <w:rPr>
          <w:rFonts w:ascii="Arial" w:hAnsi="Arial" w:cs="Arial"/>
          <w:sz w:val="20"/>
        </w:rPr>
        <w:t xml:space="preserve"> (g) + CO</w:t>
      </w:r>
      <w:r>
        <w:rPr>
          <w:rFonts w:ascii="Arial" w:hAnsi="Arial" w:cs="Arial"/>
          <w:sz w:val="20"/>
          <w:vertAlign w:val="subscript"/>
        </w:rPr>
        <w:t>2</w:t>
      </w:r>
      <w:r>
        <w:rPr>
          <w:rFonts w:ascii="Arial" w:hAnsi="Arial" w:cs="Arial"/>
          <w:sz w:val="20"/>
        </w:rPr>
        <w:t xml:space="preserve">(g) </w:t>
      </w:r>
      <w:r w:rsidR="008062EA">
        <w:rPr>
          <w:rFonts w:ascii="Arial" w:hAnsi="Arial" w:cs="Arial"/>
          <w:noProof/>
          <w:sz w:val="20"/>
        </w:rPr>
        <w:sym w:font="Symbol" w:char="F0AE"/>
      </w:r>
      <w:r w:rsidR="008062EA">
        <w:rPr>
          <w:rFonts w:ascii="Arial" w:hAnsi="Arial" w:cs="Arial"/>
          <w:noProof/>
          <w:sz w:val="20"/>
        </w:rPr>
        <w:t xml:space="preserve"> </w:t>
      </w:r>
      <w:r>
        <w:rPr>
          <w:rFonts w:ascii="Arial" w:hAnsi="Arial" w:cs="Arial"/>
          <w:sz w:val="20"/>
        </w:rPr>
        <w:t xml:space="preserve"> C</w:t>
      </w:r>
      <w:r w:rsidR="008A79F3">
        <w:rPr>
          <w:rFonts w:ascii="Arial" w:hAnsi="Arial" w:cs="Arial"/>
          <w:sz w:val="20"/>
        </w:rPr>
        <w:t>N</w:t>
      </w:r>
      <w:r>
        <w:rPr>
          <w:rFonts w:ascii="Arial" w:hAnsi="Arial" w:cs="Arial"/>
          <w:sz w:val="20"/>
          <w:vertAlign w:val="subscript"/>
        </w:rPr>
        <w:t>2</w:t>
      </w:r>
      <w:r>
        <w:rPr>
          <w:rFonts w:ascii="Arial" w:hAnsi="Arial" w:cs="Arial"/>
          <w:sz w:val="20"/>
        </w:rPr>
        <w:t>H</w:t>
      </w:r>
      <w:r>
        <w:rPr>
          <w:rFonts w:ascii="Arial" w:hAnsi="Arial" w:cs="Arial"/>
          <w:sz w:val="20"/>
          <w:vertAlign w:val="subscript"/>
        </w:rPr>
        <w:t>4</w:t>
      </w:r>
      <w:r>
        <w:rPr>
          <w:rFonts w:ascii="Arial" w:hAnsi="Arial" w:cs="Arial"/>
          <w:sz w:val="20"/>
        </w:rPr>
        <w:t>O(s)  + H</w:t>
      </w:r>
      <w:r>
        <w:rPr>
          <w:rFonts w:ascii="Arial" w:hAnsi="Arial" w:cs="Arial"/>
          <w:sz w:val="20"/>
          <w:vertAlign w:val="subscript"/>
        </w:rPr>
        <w:t>2</w:t>
      </w:r>
      <w:r>
        <w:rPr>
          <w:rFonts w:ascii="Arial" w:hAnsi="Arial" w:cs="Arial"/>
          <w:sz w:val="20"/>
        </w:rPr>
        <w:t>O(l)</w:t>
      </w:r>
    </w:p>
    <w:p w14:paraId="2338CB41" w14:textId="77777777" w:rsidR="00C82EBB" w:rsidRDefault="00C82EBB" w:rsidP="00C82EBB">
      <w:pPr>
        <w:rPr>
          <w:rFonts w:ascii="Arial" w:hAnsi="Arial" w:cs="Arial"/>
          <w:sz w:val="20"/>
        </w:rPr>
      </w:pPr>
    </w:p>
    <w:p w14:paraId="54DA37A8" w14:textId="77777777" w:rsidR="00C82EBB" w:rsidRDefault="00C82EBB" w:rsidP="00C82EBB">
      <w:pPr>
        <w:pStyle w:val="BodyTextIndent"/>
        <w:rPr>
          <w:rFonts w:cs="Arial"/>
        </w:rPr>
      </w:pPr>
      <w:r>
        <w:rPr>
          <w:rFonts w:cs="Arial"/>
        </w:rPr>
        <w:t xml:space="preserve">What is the theoretical yield of urea when </w:t>
      </w:r>
      <w:proofErr w:type="gramStart"/>
      <w:r>
        <w:rPr>
          <w:rFonts w:cs="Arial"/>
        </w:rPr>
        <w:t>100.</w:t>
      </w:r>
      <w:proofErr w:type="gramEnd"/>
      <w:r>
        <w:rPr>
          <w:rFonts w:cs="Arial"/>
        </w:rPr>
        <w:t xml:space="preserve"> g of ammonia is reacted with 100. g of carbon dioxide?  </w:t>
      </w:r>
      <w:r w:rsidR="00DE0ADF">
        <w:rPr>
          <w:rFonts w:cs="Arial"/>
          <w:i/>
        </w:rPr>
        <w:t xml:space="preserve"> </w:t>
      </w:r>
    </w:p>
    <w:p w14:paraId="529606F7" w14:textId="77777777" w:rsidR="00C82EBB" w:rsidRDefault="00C82EBB" w:rsidP="00C82EBB">
      <w:pPr>
        <w:pStyle w:val="BodyTextIndent"/>
        <w:rPr>
          <w:rFonts w:cs="Arial"/>
        </w:rPr>
      </w:pPr>
    </w:p>
    <w:p w14:paraId="609610E3" w14:textId="77777777" w:rsidR="00C82EBB" w:rsidRDefault="00C82EBB" w:rsidP="00C82EBB">
      <w:pPr>
        <w:pStyle w:val="BodyTextIndent"/>
        <w:rPr>
          <w:rFonts w:cs="Arial"/>
        </w:rPr>
      </w:pPr>
    </w:p>
    <w:p w14:paraId="7812C887" w14:textId="77777777" w:rsidR="00C82EBB" w:rsidRDefault="00C82EBB" w:rsidP="00C82EBB">
      <w:pPr>
        <w:pStyle w:val="BodyTextIndent"/>
        <w:rPr>
          <w:rFonts w:cs="Arial"/>
        </w:rPr>
      </w:pPr>
    </w:p>
    <w:p w14:paraId="03A3CABF" w14:textId="77777777" w:rsidR="00C82EBB" w:rsidRDefault="00C82EBB" w:rsidP="00C82EBB">
      <w:pPr>
        <w:pStyle w:val="BodyTextIndent"/>
        <w:rPr>
          <w:rFonts w:cs="Arial"/>
        </w:rPr>
      </w:pPr>
    </w:p>
    <w:p w14:paraId="3DA5C3D9" w14:textId="77777777" w:rsidR="00C82EBB" w:rsidRDefault="00C82EBB" w:rsidP="00C82EBB">
      <w:pPr>
        <w:pStyle w:val="BodyTextIndent"/>
        <w:rPr>
          <w:rFonts w:cs="Arial"/>
        </w:rPr>
      </w:pPr>
    </w:p>
    <w:p w14:paraId="1B573A18" w14:textId="77777777" w:rsidR="00C82EBB" w:rsidRDefault="00C82EBB" w:rsidP="00C82EBB">
      <w:pPr>
        <w:pStyle w:val="BodyTextIndent"/>
        <w:rPr>
          <w:rFonts w:cs="Arial"/>
        </w:rPr>
      </w:pPr>
    </w:p>
    <w:p w14:paraId="7C5C7186" w14:textId="77777777" w:rsidR="00C82EBB" w:rsidRDefault="00C82EBB" w:rsidP="00C82EBB">
      <w:pPr>
        <w:pStyle w:val="BodyTextIndent"/>
        <w:rPr>
          <w:rFonts w:cs="Arial"/>
        </w:rPr>
      </w:pPr>
    </w:p>
    <w:p w14:paraId="017C1479" w14:textId="77777777" w:rsidR="00C82EBB" w:rsidRDefault="00C82EBB" w:rsidP="00C82EBB">
      <w:pPr>
        <w:pStyle w:val="BodyTextIndent"/>
        <w:rPr>
          <w:rFonts w:cs="Arial"/>
        </w:rPr>
      </w:pPr>
    </w:p>
    <w:p w14:paraId="102A23ED" w14:textId="77777777" w:rsidR="00C82EBB" w:rsidRDefault="00C82EBB" w:rsidP="00C82EBB">
      <w:pPr>
        <w:pStyle w:val="BodyTextIndent"/>
        <w:rPr>
          <w:rFonts w:cs="Arial"/>
        </w:rPr>
      </w:pPr>
    </w:p>
    <w:p w14:paraId="3BB0F6E4" w14:textId="77777777" w:rsidR="00C82EBB" w:rsidRDefault="00C82EBB" w:rsidP="00C82EBB">
      <w:pPr>
        <w:pStyle w:val="BodyTextIndent"/>
        <w:rPr>
          <w:rFonts w:cs="Arial"/>
        </w:rPr>
      </w:pPr>
    </w:p>
    <w:p w14:paraId="0EFC6C39" w14:textId="77777777" w:rsidR="00C82EBB" w:rsidRDefault="00C82EBB" w:rsidP="00C82EBB">
      <w:pPr>
        <w:pStyle w:val="BodyTextIndent"/>
        <w:rPr>
          <w:rFonts w:cs="Arial"/>
        </w:rPr>
      </w:pPr>
    </w:p>
    <w:p w14:paraId="04D08B58" w14:textId="77777777" w:rsidR="00C82EBB" w:rsidRDefault="00C82EBB" w:rsidP="00C82EBB">
      <w:pPr>
        <w:pStyle w:val="BodyTextIndent"/>
        <w:rPr>
          <w:rFonts w:cs="Arial"/>
        </w:rPr>
      </w:pPr>
    </w:p>
    <w:p w14:paraId="4F7E7121" w14:textId="77777777" w:rsidR="00C82EBB" w:rsidRDefault="00C82EBB" w:rsidP="00C82EBB">
      <w:pPr>
        <w:pStyle w:val="BodyTextIndent"/>
        <w:rPr>
          <w:rFonts w:cs="Arial"/>
        </w:rPr>
      </w:pPr>
    </w:p>
    <w:p w14:paraId="40C6E7BD" w14:textId="77777777" w:rsidR="00C82EBB" w:rsidRDefault="00C82EBB" w:rsidP="00C82EBB">
      <w:pPr>
        <w:pStyle w:val="BodyTextIndent"/>
        <w:rPr>
          <w:rFonts w:cs="Arial"/>
        </w:rPr>
      </w:pPr>
    </w:p>
    <w:p w14:paraId="29B514F4" w14:textId="77777777" w:rsidR="00C82EBB" w:rsidRDefault="00C82EBB" w:rsidP="00C82EBB">
      <w:pPr>
        <w:numPr>
          <w:ilvl w:val="0"/>
          <w:numId w:val="3"/>
        </w:numPr>
        <w:rPr>
          <w:rFonts w:ascii="Arial" w:hAnsi="Arial" w:cs="Arial"/>
          <w:sz w:val="20"/>
        </w:rPr>
      </w:pPr>
      <w:r>
        <w:rPr>
          <w:rFonts w:ascii="Arial" w:hAnsi="Arial" w:cs="Arial"/>
          <w:sz w:val="20"/>
        </w:rPr>
        <w:t>Elemental bromine, Br</w:t>
      </w:r>
      <w:r>
        <w:rPr>
          <w:rFonts w:ascii="Arial" w:hAnsi="Arial" w:cs="Arial"/>
          <w:sz w:val="20"/>
          <w:vertAlign w:val="subscript"/>
        </w:rPr>
        <w:t>2</w:t>
      </w:r>
      <w:r>
        <w:rPr>
          <w:rFonts w:ascii="Arial" w:hAnsi="Arial" w:cs="Arial"/>
          <w:sz w:val="20"/>
        </w:rPr>
        <w:t>(</w:t>
      </w:r>
      <w:r w:rsidR="00DE0ADF">
        <w:rPr>
          <w:rFonts w:ascii="Bookman Old Style" w:hAnsi="Bookman Old Style" w:cs="Arial"/>
          <w:sz w:val="20"/>
        </w:rPr>
        <w:t>ℓ</w:t>
      </w:r>
      <w:r>
        <w:rPr>
          <w:rFonts w:ascii="Arial" w:hAnsi="Arial" w:cs="Arial"/>
          <w:sz w:val="20"/>
        </w:rPr>
        <w:t xml:space="preserve">), can be produced by treating a concentrated aqueous sodium bromide solution with gaseous elemental chlorine.  If 10.0 g of chlorine gas is reacted with a solution containing 25.00 g of sodium bromide, calculate the mass of bromine produced.  (Be sure to start with a balanced equation!) </w:t>
      </w:r>
      <w:r w:rsidR="00DE0ADF">
        <w:rPr>
          <w:rFonts w:ascii="Arial" w:hAnsi="Arial" w:cs="Arial"/>
          <w:i/>
          <w:sz w:val="20"/>
        </w:rPr>
        <w:t xml:space="preserve"> </w:t>
      </w:r>
    </w:p>
    <w:p w14:paraId="22F19F92" w14:textId="77777777" w:rsidR="00705D64" w:rsidRDefault="00DE0ADF">
      <w:r>
        <w:rPr>
          <w:noProof/>
        </w:rPr>
        <mc:AlternateContent>
          <mc:Choice Requires="wps">
            <w:drawing>
              <wp:anchor distT="0" distB="0" distL="114300" distR="114300" simplePos="0" relativeHeight="251659264" behindDoc="0" locked="0" layoutInCell="1" allowOverlap="1" wp14:anchorId="2A837018" wp14:editId="37334009">
                <wp:simplePos x="0" y="0"/>
                <wp:positionH relativeFrom="column">
                  <wp:posOffset>5421572</wp:posOffset>
                </wp:positionH>
                <wp:positionV relativeFrom="paragraph">
                  <wp:posOffset>770717</wp:posOffset>
                </wp:positionV>
                <wp:extent cx="1036955" cy="1544320"/>
                <wp:effectExtent l="5715" t="5080"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544320"/>
                        </a:xfrm>
                        <a:prstGeom prst="rect">
                          <a:avLst/>
                        </a:prstGeom>
                        <a:solidFill>
                          <a:srgbClr val="FFFFFF"/>
                        </a:solidFill>
                        <a:ln w="9525">
                          <a:solidFill>
                            <a:srgbClr val="000000"/>
                          </a:solidFill>
                          <a:miter lim="800000"/>
                          <a:headEnd/>
                          <a:tailEnd/>
                        </a:ln>
                      </wps:spPr>
                      <wps:txbx>
                        <w:txbxContent>
                          <w:p w14:paraId="6FF6A385" w14:textId="77777777" w:rsidR="00DE0ADF" w:rsidRPr="00DE0ADF" w:rsidRDefault="00DE0ADF">
                            <w:pPr>
                              <w:rPr>
                                <w:rFonts w:ascii="Arial" w:hAnsi="Arial" w:cs="Arial"/>
                                <w:sz w:val="20"/>
                                <w:szCs w:val="20"/>
                              </w:rPr>
                            </w:pPr>
                            <w:r w:rsidRPr="00DE0ADF">
                              <w:rPr>
                                <w:rFonts w:ascii="Arial" w:hAnsi="Arial" w:cs="Arial"/>
                                <w:sz w:val="20"/>
                                <w:szCs w:val="20"/>
                              </w:rPr>
                              <w:t>Answers</w:t>
                            </w:r>
                          </w:p>
                          <w:p w14:paraId="63EC06CC" w14:textId="77777777" w:rsidR="00DE0ADF" w:rsidRPr="00DE0ADF" w:rsidRDefault="00DE0ADF" w:rsidP="00DE0ADF">
                            <w:pPr>
                              <w:numPr>
                                <w:ilvl w:val="0"/>
                                <w:numId w:val="4"/>
                              </w:numPr>
                              <w:rPr>
                                <w:rFonts w:ascii="Arial" w:hAnsi="Arial" w:cs="Arial"/>
                                <w:i/>
                                <w:sz w:val="20"/>
                                <w:szCs w:val="20"/>
                              </w:rPr>
                            </w:pPr>
                            <w:r w:rsidRPr="00DE0ADF">
                              <w:rPr>
                                <w:rFonts w:ascii="Arial" w:hAnsi="Arial" w:cs="Arial"/>
                                <w:i/>
                                <w:sz w:val="20"/>
                                <w:szCs w:val="20"/>
                              </w:rPr>
                              <w:t>63.50 g Ag</w:t>
                            </w:r>
                          </w:p>
                          <w:p w14:paraId="70CDA616"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10.6 g N</w:t>
                            </w:r>
                            <w:r w:rsidRPr="00DE0ADF">
                              <w:rPr>
                                <w:rFonts w:ascii="Arial" w:hAnsi="Arial" w:cs="Arial"/>
                                <w:i/>
                                <w:sz w:val="20"/>
                                <w:szCs w:val="20"/>
                                <w:vertAlign w:val="subscript"/>
                              </w:rPr>
                              <w:t>2</w:t>
                            </w:r>
                          </w:p>
                          <w:p w14:paraId="1C697C00"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136 g urea</w:t>
                            </w:r>
                          </w:p>
                          <w:p w14:paraId="15C6D5F5"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19.4 g Br</w:t>
                            </w:r>
                            <w:r w:rsidRPr="00DE0ADF">
                              <w:rPr>
                                <w:rFonts w:ascii="Arial" w:hAnsi="Arial" w:cs="Arial"/>
                                <w:i/>
                                <w:sz w:val="20"/>
                                <w:szCs w:val="20"/>
                                <w:vertAlign w:val="subscript"/>
                              </w:rPr>
                              <w:t>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837018" id="_x0000_t202" coordsize="21600,21600" o:spt="202" path="m,l,21600r21600,l21600,xe">
                <v:stroke joinstyle="miter"/>
                <v:path gradientshapeok="t" o:connecttype="rect"/>
              </v:shapetype>
              <v:shape id="Text Box 2" o:spid="_x0000_s1026" type="#_x0000_t202" style="position:absolute;margin-left:426.9pt;margin-top:60.7pt;width:81.6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">
                <v:textbox style="layout-flow:vertical;mso-fit-shape-to-text:t">
                  <w:txbxContent>
                    <w:p w14:paraId="6FF6A385" w14:textId="77777777" w:rsidR="00DE0ADF" w:rsidRPr="00DE0ADF" w:rsidRDefault="00DE0ADF">
                      <w:pPr>
                        <w:rPr>
                          <w:rFonts w:ascii="Arial" w:hAnsi="Arial" w:cs="Arial"/>
                          <w:sz w:val="20"/>
                          <w:szCs w:val="20"/>
                        </w:rPr>
                      </w:pPr>
                      <w:r w:rsidRPr="00DE0ADF">
                        <w:rPr>
                          <w:rFonts w:ascii="Arial" w:hAnsi="Arial" w:cs="Arial"/>
                          <w:sz w:val="20"/>
                          <w:szCs w:val="20"/>
                        </w:rPr>
                        <w:t>Answers</w:t>
                      </w:r>
                    </w:p>
                    <w:p w14:paraId="63EC06CC" w14:textId="77777777" w:rsidR="00DE0ADF" w:rsidRPr="00DE0ADF" w:rsidRDefault="00DE0ADF" w:rsidP="00DE0ADF">
                      <w:pPr>
                        <w:numPr>
                          <w:ilvl w:val="0"/>
                          <w:numId w:val="4"/>
                        </w:numPr>
                        <w:rPr>
                          <w:rFonts w:ascii="Arial" w:hAnsi="Arial" w:cs="Arial"/>
                          <w:i/>
                          <w:sz w:val="20"/>
                          <w:szCs w:val="20"/>
                        </w:rPr>
                      </w:pPr>
                      <w:r w:rsidRPr="00DE0ADF">
                        <w:rPr>
                          <w:rFonts w:ascii="Arial" w:hAnsi="Arial" w:cs="Arial"/>
                          <w:i/>
                          <w:sz w:val="20"/>
                          <w:szCs w:val="20"/>
                        </w:rPr>
                        <w:t>63.50 g Ag</w:t>
                      </w:r>
                    </w:p>
                    <w:p w14:paraId="70CDA616"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10.6 g N</w:t>
                      </w:r>
                      <w:r w:rsidRPr="00DE0ADF">
                        <w:rPr>
                          <w:rFonts w:ascii="Arial" w:hAnsi="Arial" w:cs="Arial"/>
                          <w:i/>
                          <w:sz w:val="20"/>
                          <w:szCs w:val="20"/>
                          <w:vertAlign w:val="subscript"/>
                        </w:rPr>
                        <w:t>2</w:t>
                      </w:r>
                    </w:p>
                    <w:p w14:paraId="1C697C00"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136 g urea</w:t>
                      </w:r>
                    </w:p>
                    <w:p w14:paraId="15C6D5F5" w14:textId="77777777" w:rsidR="00DE0ADF" w:rsidRPr="00DE0ADF" w:rsidRDefault="00DE0ADF" w:rsidP="00DE0ADF">
                      <w:pPr>
                        <w:numPr>
                          <w:ilvl w:val="0"/>
                          <w:numId w:val="4"/>
                        </w:numPr>
                        <w:rPr>
                          <w:rFonts w:ascii="Arial" w:hAnsi="Arial" w:cs="Arial"/>
                          <w:sz w:val="20"/>
                          <w:szCs w:val="20"/>
                        </w:rPr>
                      </w:pPr>
                      <w:r w:rsidRPr="00DE0ADF">
                        <w:rPr>
                          <w:rFonts w:ascii="Arial" w:hAnsi="Arial" w:cs="Arial"/>
                          <w:i/>
                          <w:sz w:val="20"/>
                          <w:szCs w:val="20"/>
                        </w:rPr>
                        <w:t>19.4 g Br</w:t>
                      </w:r>
                      <w:r w:rsidRPr="00DE0ADF">
                        <w:rPr>
                          <w:rFonts w:ascii="Arial" w:hAnsi="Arial" w:cs="Arial"/>
                          <w:i/>
                          <w:sz w:val="20"/>
                          <w:szCs w:val="20"/>
                          <w:vertAlign w:val="subscript"/>
                        </w:rPr>
                        <w:t>2</w:t>
                      </w:r>
                    </w:p>
                  </w:txbxContent>
                </v:textbox>
              </v:shape>
            </w:pict>
          </mc:Fallback>
        </mc:AlternateContent>
      </w:r>
    </w:p>
    <w:sectPr w:rsidR="00705D64" w:rsidSect="00BF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0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 w:name="AvantGarde Bk BT">
    <w:altName w:val="Calibri"/>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EE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F1F12E9"/>
    <w:multiLevelType w:val="hybridMultilevel"/>
    <w:tmpl w:val="6526C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7D72A0"/>
    <w:multiLevelType w:val="hybridMultilevel"/>
    <w:tmpl w:val="2DD83420"/>
    <w:lvl w:ilvl="0" w:tplc="668EDE0C">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83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C362F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BB"/>
    <w:rsid w:val="0006404C"/>
    <w:rsid w:val="003C5629"/>
    <w:rsid w:val="005B4E78"/>
    <w:rsid w:val="00643C73"/>
    <w:rsid w:val="00705D64"/>
    <w:rsid w:val="00796075"/>
    <w:rsid w:val="008062EA"/>
    <w:rsid w:val="008A79F3"/>
    <w:rsid w:val="008B4443"/>
    <w:rsid w:val="00AC433D"/>
    <w:rsid w:val="00B47E7A"/>
    <w:rsid w:val="00BF61E6"/>
    <w:rsid w:val="00C82EBB"/>
    <w:rsid w:val="00DE0ADF"/>
    <w:rsid w:val="00E0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D1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82E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EBB"/>
    <w:pPr>
      <w:ind w:left="360"/>
    </w:pPr>
    <w:rPr>
      <w:rFonts w:ascii="Arial" w:hAnsi="Arial"/>
      <w:sz w:val="20"/>
      <w:szCs w:val="20"/>
    </w:rPr>
  </w:style>
  <w:style w:type="paragraph" w:styleId="BalloonText">
    <w:name w:val="Balloon Text"/>
    <w:basedOn w:val="Normal"/>
    <w:link w:val="BalloonTextChar"/>
    <w:rsid w:val="00DE0ADF"/>
    <w:rPr>
      <w:rFonts w:ascii="Tahoma" w:hAnsi="Tahoma" w:cs="Tahoma"/>
      <w:sz w:val="16"/>
      <w:szCs w:val="16"/>
    </w:rPr>
  </w:style>
  <w:style w:type="character" w:customStyle="1" w:styleId="BalloonTextChar">
    <w:name w:val="Balloon Text Char"/>
    <w:basedOn w:val="DefaultParagraphFont"/>
    <w:link w:val="BalloonText"/>
    <w:rsid w:val="00DE0ADF"/>
    <w:rPr>
      <w:rFonts w:ascii="Tahoma" w:hAnsi="Tahoma" w:cs="Tahoma"/>
      <w:sz w:val="16"/>
      <w:szCs w:val="16"/>
    </w:rPr>
  </w:style>
  <w:style w:type="paragraph" w:styleId="ListParagraph">
    <w:name w:val="List Paragraph"/>
    <w:basedOn w:val="Normal"/>
    <w:uiPriority w:val="34"/>
    <w:qFormat/>
    <w:rsid w:val="00B4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The Bromfield School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Kristen Vanderveen</cp:lastModifiedBy>
  <cp:revision>2</cp:revision>
  <cp:lastPrinted>2011-01-19T15:11:00Z</cp:lastPrinted>
  <dcterms:created xsi:type="dcterms:W3CDTF">2020-12-01T14:07:00Z</dcterms:created>
  <dcterms:modified xsi:type="dcterms:W3CDTF">2020-12-01T14:07:00Z</dcterms:modified>
</cp:coreProperties>
</file>